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4C7E92" w:rsidP="004C7E92">
      <w:pPr>
        <w:jc w:val="center"/>
        <w:rPr>
          <w:b/>
        </w:rPr>
      </w:pPr>
      <w:r>
        <w:rPr>
          <w:b/>
        </w:rPr>
        <w:t>АННОТАЦИЯ</w:t>
      </w:r>
    </w:p>
    <w:p w:rsidR="004C7E92" w:rsidRDefault="004C7E92" w:rsidP="004C7E92">
      <w:pPr>
        <w:jc w:val="center"/>
        <w:rPr>
          <w:b/>
        </w:rPr>
      </w:pPr>
      <w:r>
        <w:rPr>
          <w:b/>
        </w:rPr>
        <w:t xml:space="preserve">к программе учебного предмета «Сольфеджио» 5 лет обучения </w:t>
      </w:r>
    </w:p>
    <w:p w:rsidR="004C7E92" w:rsidRPr="004C7E92" w:rsidRDefault="004C7E92" w:rsidP="004C7E92">
      <w:pPr>
        <w:jc w:val="center"/>
        <w:rPr>
          <w:b/>
        </w:rPr>
      </w:pPr>
      <w:r>
        <w:rPr>
          <w:b/>
        </w:rPr>
        <w:t>для ДПП «Народные инструменты», «Духовые инструменты»</w:t>
      </w:r>
    </w:p>
    <w:p w:rsidR="004C7E92" w:rsidRPr="004C7E92" w:rsidRDefault="004C7E92" w:rsidP="004C7E9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>Программа учебного предмета «Сольфеджио»  разработана  на  основе  и  с  учетом  федеральных  государственных  требований  к  дополнительным  предпрофессиональным    программам  в  области  музыкального  искусства «Духовые инструменты», «Народные инструменты».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Полученные на уроках сольфеджио знания и формируемые </w:t>
      </w:r>
      <w:proofErr w:type="gramStart"/>
      <w:r w:rsidRPr="004C7E92">
        <w:rPr>
          <w:rFonts w:eastAsia="Times New Roman"/>
          <w:szCs w:val="28"/>
          <w:lang w:eastAsia="ru-RU"/>
        </w:rPr>
        <w:t>умения</w:t>
      </w:r>
      <w:proofErr w:type="gramEnd"/>
      <w:r w:rsidRPr="004C7E92">
        <w:rPr>
          <w:rFonts w:eastAsia="Times New Roman"/>
          <w:szCs w:val="28"/>
          <w:lang w:eastAsia="ru-RU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4C7E92" w:rsidRPr="004C7E92" w:rsidRDefault="004C7E92" w:rsidP="004C7E92">
      <w:pPr>
        <w:spacing w:after="0" w:line="240" w:lineRule="auto"/>
        <w:ind w:firstLine="709"/>
        <w:rPr>
          <w:rFonts w:eastAsia="Times New Roman"/>
          <w:b/>
          <w:bCs/>
          <w:i/>
          <w:iCs/>
          <w:szCs w:val="28"/>
          <w:lang w:eastAsia="ru-RU"/>
        </w:rPr>
      </w:pPr>
    </w:p>
    <w:p w:rsidR="004C7E92" w:rsidRPr="004C7E92" w:rsidRDefault="004C7E92" w:rsidP="004C7E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2. Срок реализации </w:t>
      </w:r>
      <w:r w:rsidRPr="004C7E92">
        <w:rPr>
          <w:rFonts w:eastAsia="Times New Roman"/>
          <w:szCs w:val="28"/>
          <w:lang w:eastAsia="ru-RU"/>
        </w:rPr>
        <w:t>учебного предмета «Сольфеджио»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4C7E92" w:rsidRPr="004C7E92" w:rsidRDefault="004C7E92" w:rsidP="004C7E92">
      <w:pPr>
        <w:spacing w:line="240" w:lineRule="auto"/>
        <w:ind w:firstLine="709"/>
        <w:rPr>
          <w:rFonts w:eastAsia="Times New Roman"/>
          <w:b/>
          <w:bCs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>3. Объем учебного времени</w:t>
      </w:r>
      <w:r w:rsidRPr="004C7E92">
        <w:rPr>
          <w:rFonts w:eastAsia="Times New Roman"/>
          <w:szCs w:val="28"/>
          <w:lang w:eastAsia="ru-RU"/>
        </w:rPr>
        <w:t>, предусмотренный учебным планом образовательного учреждения на реализацию учебного предмета «Сольфеджио»</w:t>
      </w:r>
      <w:r w:rsidRPr="004C7E92">
        <w:rPr>
          <w:rFonts w:eastAsia="Times New Roman"/>
          <w:b/>
          <w:bCs/>
          <w:szCs w:val="28"/>
          <w:lang w:eastAsia="ru-RU"/>
        </w:rPr>
        <w:t>:</w:t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  <w:r w:rsidRPr="004C7E92">
        <w:rPr>
          <w:rFonts w:eastAsia="Times New Roman"/>
          <w:b/>
          <w:bCs/>
          <w:i/>
          <w:iCs/>
          <w:szCs w:val="28"/>
          <w:lang w:eastAsia="ru-RU"/>
        </w:rPr>
        <w:tab/>
      </w:r>
    </w:p>
    <w:p w:rsidR="004C7E92" w:rsidRPr="004C7E92" w:rsidRDefault="004C7E92" w:rsidP="004C7E92">
      <w:pPr>
        <w:spacing w:after="0" w:line="240" w:lineRule="auto"/>
        <w:ind w:firstLine="709"/>
        <w:jc w:val="right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>Нормативный срок обучения – 5 (6)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985"/>
        <w:gridCol w:w="1985"/>
      </w:tblGrid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1–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412,5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49,5 </w:t>
            </w:r>
          </w:p>
        </w:tc>
      </w:tr>
      <w:tr w:rsidR="004C7E92" w:rsidRPr="004C7E92" w:rsidTr="00206E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4C7E92" w:rsidRPr="004C7E92" w:rsidRDefault="004C7E92" w:rsidP="004C7E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92" w:rsidRPr="004C7E92" w:rsidRDefault="004C7E92" w:rsidP="004C7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E92">
              <w:rPr>
                <w:rFonts w:eastAsia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4C7E92" w:rsidRPr="004C7E92" w:rsidRDefault="004C7E92" w:rsidP="004C7E9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4C7E92" w:rsidRPr="004C7E92" w:rsidRDefault="004C7E92" w:rsidP="004C7E92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lastRenderedPageBreak/>
        <w:t>4. Форма проведения учебных аудиторных занятий</w:t>
      </w:r>
      <w:r w:rsidRPr="004C7E92">
        <w:rPr>
          <w:rFonts w:eastAsia="Times New Roman"/>
          <w:szCs w:val="28"/>
          <w:lang w:eastAsia="ru-RU"/>
        </w:rPr>
        <w:t>: мелкогрупповая (от  4 до 10  человек), рекомендуемая продолжительность урока - 45 минут.</w:t>
      </w:r>
    </w:p>
    <w:p w:rsidR="004C7E92" w:rsidRPr="004C7E92" w:rsidRDefault="004C7E92" w:rsidP="004C7E92">
      <w:pPr>
        <w:spacing w:after="0" w:line="240" w:lineRule="auto"/>
        <w:ind w:firstLine="708"/>
        <w:rPr>
          <w:rFonts w:eastAsia="Times New Roman"/>
          <w:b/>
          <w:bCs/>
          <w:i/>
          <w:iCs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>5. Цель и задачи предмета «Сольфеджио»</w:t>
      </w:r>
    </w:p>
    <w:p w:rsidR="004C7E92" w:rsidRPr="004C7E92" w:rsidRDefault="004C7E92" w:rsidP="004C7E92">
      <w:pPr>
        <w:spacing w:after="0" w:line="240" w:lineRule="auto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Цель: </w:t>
      </w:r>
      <w:r w:rsidRPr="004C7E92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4C7E92">
        <w:rPr>
          <w:rFonts w:eastAsia="Times New Roman"/>
          <w:szCs w:val="28"/>
          <w:lang w:eastAsia="ru-RU"/>
        </w:rPr>
        <w:t>учащегося</w:t>
      </w:r>
      <w:proofErr w:type="gramEnd"/>
      <w:r w:rsidRPr="004C7E92">
        <w:rPr>
          <w:rFonts w:eastAsia="Times New Roman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4C7E92" w:rsidRPr="004C7E92" w:rsidRDefault="004C7E92" w:rsidP="004C7E92">
      <w:pPr>
        <w:spacing w:after="0" w:line="240" w:lineRule="auto"/>
        <w:rPr>
          <w:rFonts w:eastAsia="Times New Roman"/>
          <w:b/>
          <w:bCs/>
          <w:i/>
          <w:iCs/>
          <w:szCs w:val="28"/>
          <w:lang w:eastAsia="ru-RU"/>
        </w:rPr>
      </w:pPr>
      <w:r w:rsidRPr="004C7E92">
        <w:rPr>
          <w:rFonts w:eastAsia="Times New Roman"/>
          <w:b/>
          <w:bCs/>
          <w:i/>
          <w:iCs/>
          <w:szCs w:val="28"/>
          <w:lang w:eastAsia="ru-RU"/>
        </w:rPr>
        <w:t xml:space="preserve">Задачи: </w:t>
      </w:r>
    </w:p>
    <w:p w:rsidR="004C7E92" w:rsidRPr="004C7E92" w:rsidRDefault="004C7E92" w:rsidP="004C7E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Cs w:val="28"/>
        </w:rPr>
      </w:pPr>
      <w:r w:rsidRPr="004C7E92">
        <w:rPr>
          <w:rFonts w:eastAsia="Times New Roman"/>
          <w:szCs w:val="28"/>
        </w:rPr>
        <w:t>формирование комплекса знаний, умений и навыков, направленного на развитие у обучающе</w:t>
      </w:r>
      <w:bookmarkStart w:id="0" w:name="_GoBack"/>
      <w:bookmarkEnd w:id="0"/>
      <w:r w:rsidRPr="004C7E92">
        <w:rPr>
          <w:rFonts w:eastAsia="Times New Roman"/>
          <w:szCs w:val="28"/>
        </w:rPr>
        <w:t>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4C7E92" w:rsidRPr="004C7E92" w:rsidRDefault="004C7E92" w:rsidP="004C7E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4C7E92" w:rsidRPr="004C7E92" w:rsidRDefault="004C7E92" w:rsidP="004C7E9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4C7E92">
        <w:rPr>
          <w:rFonts w:eastAsia="Times New Roman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C7E92" w:rsidRPr="004C7E92" w:rsidRDefault="004C7E92" w:rsidP="004C7E92">
      <w:pPr>
        <w:tabs>
          <w:tab w:val="left" w:pos="3840"/>
        </w:tabs>
        <w:ind w:left="284" w:firstLine="65"/>
      </w:pPr>
    </w:p>
    <w:sectPr w:rsidR="004C7E92" w:rsidRPr="004C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D"/>
    <w:rsid w:val="00162AA5"/>
    <w:rsid w:val="004C7E92"/>
    <w:rsid w:val="008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2021-07-17T06:45:00Z</dcterms:created>
  <dcterms:modified xsi:type="dcterms:W3CDTF">2021-07-17T06:45:00Z</dcterms:modified>
</cp:coreProperties>
</file>